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4A2B" w14:textId="77777777" w:rsidR="002C4CAA" w:rsidRPr="00D6026E" w:rsidRDefault="008145F9"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D6026E">
        <w:rPr>
          <w:b/>
          <w:bCs/>
        </w:rPr>
        <w:t xml:space="preserve">AN ORDINANCE OF THE BOARD OF COUNTY COMMISSIONERS OF WEBER COUNTY </w:t>
      </w:r>
      <w:r w:rsidR="004418C5">
        <w:rPr>
          <w:b/>
          <w:bCs/>
        </w:rPr>
        <w:t xml:space="preserve">AUTHORIZING RESTRICTIONS ON </w:t>
      </w:r>
      <w:r w:rsidR="00DA419C" w:rsidRPr="00D6026E">
        <w:rPr>
          <w:b/>
          <w:bCs/>
        </w:rPr>
        <w:t>EXPRESSIVE ACTIVITY</w:t>
      </w:r>
      <w:r w:rsidRPr="00D6026E">
        <w:rPr>
          <w:b/>
          <w:bCs/>
        </w:rPr>
        <w:t xml:space="preserve"> </w:t>
      </w:r>
    </w:p>
    <w:p w14:paraId="32AE3D32"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p>
    <w:p w14:paraId="616E7E74" w14:textId="353372DB"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r>
      <w:r w:rsidRPr="00D6026E">
        <w:rPr>
          <w:b/>
          <w:bCs/>
        </w:rPr>
        <w:t>WHEREAS</w:t>
      </w:r>
      <w:r w:rsidRPr="00D6026E">
        <w:rPr>
          <w:bCs/>
        </w:rPr>
        <w:t>,</w:t>
      </w:r>
      <w:r w:rsidRPr="00D6026E">
        <w:rPr>
          <w:b/>
          <w:bCs/>
        </w:rPr>
        <w:t xml:space="preserve"> </w:t>
      </w:r>
      <w:r w:rsidR="00B4776F" w:rsidRPr="00D6026E">
        <w:t>p</w:t>
      </w:r>
      <w:r w:rsidR="003A49EA" w:rsidRPr="00D6026E">
        <w:t xml:space="preserve">ursuant to </w:t>
      </w:r>
      <w:r w:rsidR="00B4776F" w:rsidRPr="00D6026E">
        <w:t xml:space="preserve">Title 11, Chapter </w:t>
      </w:r>
      <w:r w:rsidR="00A74724" w:rsidRPr="00D6026E">
        <w:t>61</w:t>
      </w:r>
      <w:r w:rsidR="00B4776F" w:rsidRPr="00D6026E">
        <w:t>, Section 104</w:t>
      </w:r>
      <w:r w:rsidR="00A74724" w:rsidRPr="00D6026E">
        <w:t xml:space="preserve"> of the Utah Code</w:t>
      </w:r>
      <w:r w:rsidR="00B4776F" w:rsidRPr="00D6026E">
        <w:t xml:space="preserve">, </w:t>
      </w:r>
      <w:r w:rsidR="003A49EA" w:rsidRPr="00D6026E">
        <w:t xml:space="preserve">the </w:t>
      </w:r>
      <w:r w:rsidR="004418C5">
        <w:t>c</w:t>
      </w:r>
      <w:r w:rsidR="003A49EA" w:rsidRPr="00D6026E">
        <w:t xml:space="preserve">ounty </w:t>
      </w:r>
      <w:r w:rsidR="00A74724" w:rsidRPr="00D6026E">
        <w:t xml:space="preserve">is </w:t>
      </w:r>
      <w:r w:rsidR="00411881">
        <w:t xml:space="preserve">required </w:t>
      </w:r>
      <w:r w:rsidR="00A74724" w:rsidRPr="00D6026E">
        <w:t xml:space="preserve">to </w:t>
      </w:r>
      <w:r w:rsidR="00411881">
        <w:t xml:space="preserve">pass an ordinance or policy in order to </w:t>
      </w:r>
      <w:r w:rsidR="00A74724" w:rsidRPr="00D6026E">
        <w:t xml:space="preserve">regulate </w:t>
      </w:r>
      <w:r w:rsidR="00DA419C" w:rsidRPr="00D6026E">
        <w:t>expressive activity</w:t>
      </w:r>
      <w:r w:rsidR="00A74724" w:rsidRPr="00D6026E">
        <w:t xml:space="preserve"> on </w:t>
      </w:r>
      <w:r w:rsidR="00DA419C" w:rsidRPr="00D6026E">
        <w:t>public</w:t>
      </w:r>
      <w:r w:rsidR="00A74724" w:rsidRPr="00D6026E">
        <w:t xml:space="preserve"> property;</w:t>
      </w:r>
      <w:r w:rsidR="004418C5">
        <w:t xml:space="preserve"> and</w:t>
      </w:r>
    </w:p>
    <w:p w14:paraId="66F6196E"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A3A8361" w14:textId="77777777" w:rsidR="00D6026E" w:rsidRPr="00D6026E" w:rsidRDefault="00183D60" w:rsidP="00D602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r w:rsidRPr="00D6026E">
        <w:tab/>
      </w:r>
      <w:r w:rsidRPr="00D6026E">
        <w:rPr>
          <w:b/>
          <w:bCs/>
        </w:rPr>
        <w:t>WHEREAS</w:t>
      </w:r>
      <w:r w:rsidRPr="00D6026E">
        <w:rPr>
          <w:bCs/>
        </w:rPr>
        <w:t>,</w:t>
      </w:r>
      <w:r w:rsidR="00D6026E" w:rsidRPr="00D6026E">
        <w:rPr>
          <w:bCs/>
        </w:rPr>
        <w:t xml:space="preserve"> i</w:t>
      </w:r>
      <w:r w:rsidR="00D6026E" w:rsidRPr="00D6026E">
        <w:t xml:space="preserve">t is the intent of the Board of County Commissioners to promote and foster freedom of expression in the public space by balancing the First Amendment right to freedom of speech and assembly with the </w:t>
      </w:r>
      <w:r w:rsidR="004418C5">
        <w:t>c</w:t>
      </w:r>
      <w:r w:rsidR="00D6026E" w:rsidRPr="00D6026E">
        <w:t>ounty’s right and responsibility to provide services to the public and to maintain a level of decorum that is appropriate for public spaces;</w:t>
      </w:r>
      <w:r w:rsidR="004418C5">
        <w:t xml:space="preserve"> and</w:t>
      </w:r>
      <w:r w:rsidR="00D6026E" w:rsidRPr="00D6026E">
        <w:t xml:space="preserve">  </w:t>
      </w:r>
    </w:p>
    <w:p w14:paraId="01CEE1BB" w14:textId="77777777" w:rsidR="00D6026E" w:rsidRPr="00D6026E" w:rsidRDefault="00D6026E" w:rsidP="00183D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p>
    <w:p w14:paraId="78B66CF7" w14:textId="77777777" w:rsidR="00A74724" w:rsidRPr="00D6026E" w:rsidRDefault="00D6026E" w:rsidP="00183D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r>
      <w:r w:rsidRPr="00D6026E">
        <w:rPr>
          <w:b/>
          <w:bCs/>
        </w:rPr>
        <w:t>WHEREAS</w:t>
      </w:r>
      <w:r w:rsidRPr="00D6026E">
        <w:rPr>
          <w:bCs/>
        </w:rPr>
        <w:t xml:space="preserve">, </w:t>
      </w:r>
      <w:r w:rsidR="00183D60" w:rsidRPr="00D6026E">
        <w:t xml:space="preserve">the Board of County Commissioners finds that it is necessary to preserve the peace, health, and safety of the </w:t>
      </w:r>
      <w:r w:rsidR="004418C5">
        <w:t>c</w:t>
      </w:r>
      <w:r w:rsidR="00183D60" w:rsidRPr="00D6026E">
        <w:t xml:space="preserve">ounty’s residents to </w:t>
      </w:r>
      <w:r w:rsidR="00A74724" w:rsidRPr="00D6026E">
        <w:t xml:space="preserve">regulate </w:t>
      </w:r>
      <w:r w:rsidR="00DA419C" w:rsidRPr="00D6026E">
        <w:t xml:space="preserve">expressive activity </w:t>
      </w:r>
      <w:r w:rsidR="00A74724" w:rsidRPr="00D6026E">
        <w:t xml:space="preserve">so that </w:t>
      </w:r>
      <w:r w:rsidR="00DA419C" w:rsidRPr="00D6026E">
        <w:t xml:space="preserve">it </w:t>
      </w:r>
      <w:r w:rsidR="00A74724" w:rsidRPr="00D6026E">
        <w:t xml:space="preserve">can take place at appropriate times and in appropriate places; </w:t>
      </w:r>
    </w:p>
    <w:p w14:paraId="097F3C1E" w14:textId="77777777" w:rsidR="003B7482" w:rsidRPr="00D6026E" w:rsidRDefault="003B7482"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132032B"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r>
      <w:r w:rsidRPr="00D6026E">
        <w:rPr>
          <w:b/>
          <w:bCs/>
        </w:rPr>
        <w:t>NOW THEREFORE</w:t>
      </w:r>
      <w:r w:rsidRPr="00D6026E">
        <w:t>, the Board of Count</w:t>
      </w:r>
      <w:r w:rsidR="00157D44" w:rsidRPr="00D6026E">
        <w:t xml:space="preserve">y Commissioners of Weber County </w:t>
      </w:r>
      <w:r w:rsidR="00DA419C" w:rsidRPr="00D6026E">
        <w:t>now enacts t</w:t>
      </w:r>
      <w:r w:rsidR="00157D44" w:rsidRPr="00D6026E">
        <w:t>he follow</w:t>
      </w:r>
      <w:r w:rsidR="00A74724" w:rsidRPr="00D6026E">
        <w:t>ing</w:t>
      </w:r>
      <w:r w:rsidR="006464AE">
        <w:t xml:space="preserve"> ordinance</w:t>
      </w:r>
      <w:r w:rsidRPr="00D6026E">
        <w:t>:</w:t>
      </w:r>
    </w:p>
    <w:p w14:paraId="26B07246"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A1C9F66" w14:textId="77777777" w:rsidR="006464AE" w:rsidRDefault="006464AE" w:rsidP="006464AE">
      <w:r>
        <w:tab/>
        <w:t xml:space="preserve">Pursuant to Title 11, Chapter 61, Section 104 of the Utah Code and this ordinance, the </w:t>
      </w:r>
      <w:r w:rsidR="004418C5">
        <w:t>c</w:t>
      </w:r>
      <w:r>
        <w:t xml:space="preserve">ounty and its departments are hereby authorized to enact time, place, and manner restrictions on expressive activity on public grounds.  </w:t>
      </w:r>
    </w:p>
    <w:p w14:paraId="171C0032" w14:textId="77777777" w:rsidR="006464AE" w:rsidRDefault="006464AE" w:rsidP="006464AE"/>
    <w:p w14:paraId="28404679" w14:textId="77777777" w:rsidR="00D6026E" w:rsidRDefault="006464AE" w:rsidP="006464AE">
      <w:r>
        <w:tab/>
        <w:t xml:space="preserve">Any restrictions that are passed by the county or its departments shall be made by policy and shall be narrowly tailored to serve an important government interest; be unrelated to the suppression of a particular message or content of the expressive activity; and leave open reasonable alternative means for the expressive activity.  </w:t>
      </w:r>
    </w:p>
    <w:p w14:paraId="44DC4E4C" w14:textId="77777777" w:rsidR="006464AE" w:rsidRPr="00D6026E" w:rsidRDefault="006464AE" w:rsidP="00D6026E">
      <w:pPr>
        <w:ind w:left="1440" w:hanging="720"/>
      </w:pPr>
    </w:p>
    <w:p w14:paraId="52B4983E" w14:textId="77777777" w:rsidR="00A50AB6" w:rsidRPr="00D6026E" w:rsidRDefault="00A50AB6" w:rsidP="00C55CC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pPr>
      <w:r w:rsidRPr="00D6026E">
        <w:tab/>
        <w:t xml:space="preserve">This Ordinance shall be effective 15 days after publication </w:t>
      </w:r>
      <w:r w:rsidR="00B30C8A" w:rsidRPr="00D6026E">
        <w:t xml:space="preserve">of a synopsis </w:t>
      </w:r>
      <w:r w:rsidRPr="00D6026E">
        <w:t xml:space="preserve">in the Standard Examiner.  </w:t>
      </w:r>
    </w:p>
    <w:p w14:paraId="75416C2B" w14:textId="55DC6CED"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t xml:space="preserve">PASSED, ADOPTED AND A SYNOPSIS ORDERED PUBLISHED this _____ day of </w:t>
      </w:r>
      <w:r w:rsidR="00056573">
        <w:t>October</w:t>
      </w:r>
      <w:bookmarkStart w:id="0" w:name="_GoBack"/>
      <w:bookmarkEnd w:id="0"/>
      <w:r w:rsidRPr="00D6026E">
        <w:t>, 20</w:t>
      </w:r>
      <w:r w:rsidR="004418C5">
        <w:t>21</w:t>
      </w:r>
      <w:r w:rsidRPr="00D6026E">
        <w:t>.</w:t>
      </w:r>
    </w:p>
    <w:p w14:paraId="69DFB22B"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r>
      <w:r w:rsidRPr="00D6026E">
        <w:tab/>
      </w:r>
      <w:r w:rsidRPr="00D6026E">
        <w:tab/>
      </w:r>
      <w:r w:rsidRPr="00D6026E">
        <w:tab/>
      </w:r>
      <w:r w:rsidRPr="00D6026E">
        <w:tab/>
      </w:r>
      <w:r w:rsidRPr="00D6026E">
        <w:tab/>
      </w:r>
      <w:r w:rsidRPr="00D6026E">
        <w:tab/>
        <w:t>BOARD OF COUNTY COMMISSIONERS</w:t>
      </w:r>
    </w:p>
    <w:p w14:paraId="45C301E6"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r>
      <w:r w:rsidRPr="00D6026E">
        <w:tab/>
      </w:r>
      <w:r w:rsidRPr="00D6026E">
        <w:tab/>
      </w:r>
      <w:r w:rsidRPr="00D6026E">
        <w:tab/>
      </w:r>
      <w:r w:rsidRPr="00D6026E">
        <w:tab/>
      </w:r>
      <w:r w:rsidRPr="00D6026E">
        <w:tab/>
      </w:r>
      <w:r w:rsidRPr="00D6026E">
        <w:tab/>
        <w:t>OF WEBER COUNTY</w:t>
      </w:r>
    </w:p>
    <w:p w14:paraId="652CAC12"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D20E5E"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E7E3890"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760" w:hanging="720"/>
      </w:pPr>
      <w:proofErr w:type="spellStart"/>
      <w:r w:rsidRPr="00D6026E">
        <w:t>By_________________________________</w:t>
      </w:r>
      <w:r w:rsidR="00C77662" w:rsidRPr="00D6026E">
        <w:t>James</w:t>
      </w:r>
      <w:proofErr w:type="spellEnd"/>
      <w:r w:rsidR="00C77662" w:rsidRPr="00D6026E">
        <w:t xml:space="preserve"> </w:t>
      </w:r>
      <w:r w:rsidR="006464AE">
        <w:t>“Jim”</w:t>
      </w:r>
      <w:r w:rsidR="00C77662" w:rsidRPr="00D6026E">
        <w:t xml:space="preserve"> Harvey</w:t>
      </w:r>
      <w:r w:rsidRPr="00D6026E">
        <w:t>, Chair</w:t>
      </w:r>
    </w:p>
    <w:p w14:paraId="4B4CD570" w14:textId="77777777" w:rsidR="00C55CCA" w:rsidRPr="00D6026E" w:rsidRDefault="00C55CCA" w:rsidP="00C55CC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DA4FD88" w14:textId="77777777" w:rsidR="00A50AB6" w:rsidRPr="00D6026E" w:rsidRDefault="00A50AB6" w:rsidP="00C55CC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pPr>
      <w:r w:rsidRPr="00D6026E">
        <w:tab/>
      </w:r>
      <w:r w:rsidRPr="00D6026E">
        <w:tab/>
      </w:r>
      <w:r w:rsidRPr="00D6026E">
        <w:tab/>
      </w:r>
      <w:r w:rsidRPr="00D6026E">
        <w:tab/>
      </w:r>
      <w:r w:rsidRPr="00D6026E">
        <w:tab/>
      </w:r>
      <w:r w:rsidRPr="00D6026E">
        <w:tab/>
      </w:r>
      <w:r w:rsidRPr="00D6026E">
        <w:tab/>
        <w:t xml:space="preserve">Commissioner </w:t>
      </w:r>
      <w:r w:rsidR="006464AE">
        <w:t>Froerer</w:t>
      </w:r>
      <w:r w:rsidR="00C77662" w:rsidRPr="00D6026E">
        <w:t xml:space="preserve"> </w:t>
      </w:r>
      <w:r w:rsidRPr="00D6026E">
        <w:t>voted</w:t>
      </w:r>
      <w:r w:rsidRPr="00D6026E">
        <w:tab/>
        <w:t>______</w:t>
      </w:r>
    </w:p>
    <w:p w14:paraId="1D9F2E10"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b/>
      </w:r>
      <w:r w:rsidRPr="00D6026E">
        <w:tab/>
      </w:r>
      <w:r w:rsidRPr="00D6026E">
        <w:tab/>
      </w:r>
      <w:r w:rsidRPr="00D6026E">
        <w:tab/>
      </w:r>
      <w:r w:rsidRPr="00D6026E">
        <w:tab/>
      </w:r>
      <w:r w:rsidRPr="00D6026E">
        <w:tab/>
      </w:r>
      <w:r w:rsidRPr="00D6026E">
        <w:tab/>
        <w:t xml:space="preserve">Commissioner </w:t>
      </w:r>
      <w:r w:rsidR="00C77662" w:rsidRPr="00D6026E">
        <w:t>Harvey voted</w:t>
      </w:r>
      <w:r w:rsidR="00C77662" w:rsidRPr="00D6026E">
        <w:tab/>
      </w:r>
      <w:r w:rsidRPr="00D6026E">
        <w:t>______</w:t>
      </w:r>
    </w:p>
    <w:p w14:paraId="7EB6E59D"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640" w:hanging="3600"/>
      </w:pPr>
      <w:r w:rsidRPr="00D6026E">
        <w:t xml:space="preserve">Commissioner </w:t>
      </w:r>
      <w:r w:rsidR="00C77662" w:rsidRPr="00D6026E">
        <w:t>Jenkins</w:t>
      </w:r>
      <w:r w:rsidRPr="00D6026E">
        <w:t xml:space="preserve"> </w:t>
      </w:r>
      <w:proofErr w:type="gramStart"/>
      <w:r w:rsidRPr="00D6026E">
        <w:t>voted</w:t>
      </w:r>
      <w:r w:rsidR="006464AE">
        <w:t xml:space="preserve">  </w:t>
      </w:r>
      <w:r w:rsidRPr="00D6026E">
        <w:t>_</w:t>
      </w:r>
      <w:proofErr w:type="gramEnd"/>
      <w:r w:rsidRPr="00D6026E">
        <w:t>_____</w:t>
      </w:r>
    </w:p>
    <w:p w14:paraId="42943365" w14:textId="5C562342"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ATTEST:</w:t>
      </w:r>
    </w:p>
    <w:p w14:paraId="4A847478" w14:textId="77777777" w:rsidR="00183D60" w:rsidRPr="00D6026E" w:rsidRDefault="00183D60"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6750412"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________________________________________</w:t>
      </w:r>
    </w:p>
    <w:p w14:paraId="622A16A1" w14:textId="77777777" w:rsidR="00A50AB6" w:rsidRPr="00D6026E"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6026E">
        <w:t>Ricky Hatch, CPA</w:t>
      </w:r>
    </w:p>
    <w:p w14:paraId="03B31481" w14:textId="77777777" w:rsidR="006D0979" w:rsidRPr="00D6026E" w:rsidRDefault="00A50AB6" w:rsidP="00A50AB6">
      <w:r w:rsidRPr="00D6026E">
        <w:t xml:space="preserve">Weber County Clerk/Auditor  </w:t>
      </w:r>
    </w:p>
    <w:sectPr w:rsidR="006D0979" w:rsidRPr="00D6026E" w:rsidSect="00183D6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062"/>
    <w:multiLevelType w:val="hybridMultilevel"/>
    <w:tmpl w:val="B8C4C23A"/>
    <w:lvl w:ilvl="0" w:tplc="6F8E0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6"/>
    <w:rsid w:val="00004542"/>
    <w:rsid w:val="00010BF4"/>
    <w:rsid w:val="00056573"/>
    <w:rsid w:val="000C738F"/>
    <w:rsid w:val="00157D44"/>
    <w:rsid w:val="0017038F"/>
    <w:rsid w:val="00183D60"/>
    <w:rsid w:val="0019787F"/>
    <w:rsid w:val="001B58AF"/>
    <w:rsid w:val="001C59D2"/>
    <w:rsid w:val="001C75AB"/>
    <w:rsid w:val="001F6FCD"/>
    <w:rsid w:val="00215DE7"/>
    <w:rsid w:val="00275C0F"/>
    <w:rsid w:val="002C4CAA"/>
    <w:rsid w:val="002E296F"/>
    <w:rsid w:val="002F1E8A"/>
    <w:rsid w:val="00326913"/>
    <w:rsid w:val="00335AC8"/>
    <w:rsid w:val="00352DAA"/>
    <w:rsid w:val="003858A8"/>
    <w:rsid w:val="003938D3"/>
    <w:rsid w:val="003A49EA"/>
    <w:rsid w:val="003B7482"/>
    <w:rsid w:val="00411881"/>
    <w:rsid w:val="004418C5"/>
    <w:rsid w:val="004A2045"/>
    <w:rsid w:val="004B4385"/>
    <w:rsid w:val="004F4B5A"/>
    <w:rsid w:val="00541259"/>
    <w:rsid w:val="00544449"/>
    <w:rsid w:val="005974FF"/>
    <w:rsid w:val="005C29A6"/>
    <w:rsid w:val="005F443A"/>
    <w:rsid w:val="005F6EAE"/>
    <w:rsid w:val="00600C88"/>
    <w:rsid w:val="006464AE"/>
    <w:rsid w:val="00694F81"/>
    <w:rsid w:val="006A3471"/>
    <w:rsid w:val="006D0979"/>
    <w:rsid w:val="006F45C6"/>
    <w:rsid w:val="00701720"/>
    <w:rsid w:val="00772D50"/>
    <w:rsid w:val="007B5120"/>
    <w:rsid w:val="007F2195"/>
    <w:rsid w:val="008145F9"/>
    <w:rsid w:val="00844A90"/>
    <w:rsid w:val="00857326"/>
    <w:rsid w:val="00880776"/>
    <w:rsid w:val="00892668"/>
    <w:rsid w:val="008B5AD6"/>
    <w:rsid w:val="008D2F8C"/>
    <w:rsid w:val="008E2CD1"/>
    <w:rsid w:val="008E4E82"/>
    <w:rsid w:val="008F464B"/>
    <w:rsid w:val="009074B5"/>
    <w:rsid w:val="00924A02"/>
    <w:rsid w:val="00926772"/>
    <w:rsid w:val="009509E5"/>
    <w:rsid w:val="0098319A"/>
    <w:rsid w:val="00985CDF"/>
    <w:rsid w:val="009C6C95"/>
    <w:rsid w:val="009D4354"/>
    <w:rsid w:val="00A01AB1"/>
    <w:rsid w:val="00A35C5B"/>
    <w:rsid w:val="00A50AB6"/>
    <w:rsid w:val="00A57389"/>
    <w:rsid w:val="00A64ACB"/>
    <w:rsid w:val="00A72CBC"/>
    <w:rsid w:val="00A74724"/>
    <w:rsid w:val="00AE1C86"/>
    <w:rsid w:val="00AE6872"/>
    <w:rsid w:val="00B30C8A"/>
    <w:rsid w:val="00B4776F"/>
    <w:rsid w:val="00B524D7"/>
    <w:rsid w:val="00B862E1"/>
    <w:rsid w:val="00BA5B42"/>
    <w:rsid w:val="00BA6639"/>
    <w:rsid w:val="00BD4089"/>
    <w:rsid w:val="00C55CCA"/>
    <w:rsid w:val="00C77662"/>
    <w:rsid w:val="00CB6E2E"/>
    <w:rsid w:val="00D6026E"/>
    <w:rsid w:val="00D8399D"/>
    <w:rsid w:val="00DA419C"/>
    <w:rsid w:val="00DC6EAF"/>
    <w:rsid w:val="00DE2BA4"/>
    <w:rsid w:val="00E36915"/>
    <w:rsid w:val="00E472F2"/>
    <w:rsid w:val="00E87E46"/>
    <w:rsid w:val="00EA5429"/>
    <w:rsid w:val="00FC614E"/>
    <w:rsid w:val="00FF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CF98"/>
  <w15:docId w15:val="{57A74ACF-62DC-432D-97AF-B3D940C9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50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3B74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ind w:left="432" w:hanging="432"/>
      <w:jc w:val="both"/>
    </w:pPr>
    <w:rPr>
      <w:rFonts w:ascii="Arial" w:hAnsi="Arial" w:cs="Arial"/>
      <w:sz w:val="20"/>
      <w:szCs w:val="20"/>
    </w:rPr>
  </w:style>
  <w:style w:type="paragraph" w:styleId="BalloonText">
    <w:name w:val="Balloon Text"/>
    <w:basedOn w:val="Normal"/>
    <w:link w:val="BalloonTextChar"/>
    <w:uiPriority w:val="99"/>
    <w:semiHidden/>
    <w:unhideWhenUsed/>
    <w:rsid w:val="00215DE7"/>
    <w:rPr>
      <w:rFonts w:ascii="Tahoma" w:hAnsi="Tahoma" w:cs="Tahoma"/>
      <w:sz w:val="16"/>
      <w:szCs w:val="16"/>
    </w:rPr>
  </w:style>
  <w:style w:type="character" w:customStyle="1" w:styleId="BalloonTextChar">
    <w:name w:val="Balloon Text Char"/>
    <w:basedOn w:val="DefaultParagraphFont"/>
    <w:link w:val="BalloonText"/>
    <w:uiPriority w:val="99"/>
    <w:semiHidden/>
    <w:rsid w:val="00215DE7"/>
    <w:rPr>
      <w:rFonts w:ascii="Tahoma" w:hAnsi="Tahoma" w:cs="Tahoma"/>
      <w:sz w:val="16"/>
      <w:szCs w:val="16"/>
    </w:rPr>
  </w:style>
  <w:style w:type="paragraph" w:styleId="ListParagraph">
    <w:name w:val="List Paragraph"/>
    <w:basedOn w:val="Normal"/>
    <w:uiPriority w:val="34"/>
    <w:qFormat/>
    <w:rsid w:val="00326913"/>
    <w:pPr>
      <w:ind w:left="720"/>
      <w:contextualSpacing/>
    </w:pPr>
  </w:style>
  <w:style w:type="paragraph" w:styleId="NormalWeb">
    <w:name w:val="Normal (Web)"/>
    <w:basedOn w:val="Normal"/>
    <w:rsid w:val="00D602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5C29A6"/>
    <w:rPr>
      <w:sz w:val="16"/>
      <w:szCs w:val="16"/>
    </w:rPr>
  </w:style>
  <w:style w:type="paragraph" w:styleId="CommentText">
    <w:name w:val="annotation text"/>
    <w:basedOn w:val="Normal"/>
    <w:link w:val="CommentTextChar"/>
    <w:uiPriority w:val="99"/>
    <w:semiHidden/>
    <w:unhideWhenUsed/>
    <w:rsid w:val="005C29A6"/>
    <w:rPr>
      <w:sz w:val="20"/>
      <w:szCs w:val="20"/>
    </w:rPr>
  </w:style>
  <w:style w:type="character" w:customStyle="1" w:styleId="CommentTextChar">
    <w:name w:val="Comment Text Char"/>
    <w:basedOn w:val="DefaultParagraphFont"/>
    <w:link w:val="CommentText"/>
    <w:uiPriority w:val="99"/>
    <w:semiHidden/>
    <w:rsid w:val="005C29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29A6"/>
    <w:rPr>
      <w:b/>
      <w:bCs/>
    </w:rPr>
  </w:style>
  <w:style w:type="character" w:customStyle="1" w:styleId="CommentSubjectChar">
    <w:name w:val="Comment Subject Char"/>
    <w:basedOn w:val="CommentTextChar"/>
    <w:link w:val="CommentSubject"/>
    <w:uiPriority w:val="99"/>
    <w:semiHidden/>
    <w:rsid w:val="005C29A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1778</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Kimberly A.</dc:creator>
  <cp:lastModifiedBy>Crockett,Christopher</cp:lastModifiedBy>
  <cp:revision>2</cp:revision>
  <cp:lastPrinted>2018-06-28T22:06:00Z</cp:lastPrinted>
  <dcterms:created xsi:type="dcterms:W3CDTF">2021-10-04T17:28:00Z</dcterms:created>
  <dcterms:modified xsi:type="dcterms:W3CDTF">2021-10-04T17:28:00Z</dcterms:modified>
</cp:coreProperties>
</file>